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14  май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Оспаривание решение общих собраний участников хозяйственных обществ. Способы разрешения корпоративных конфликтов.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www.asergroup.ru/catalog-events/korp_konflikt_Vebinar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korp_konflikt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